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附件</w:t>
      </w:r>
      <w:r>
        <w:rPr>
          <w:rFonts w:hint="eastAsia" w:ascii="仿宋" w:hAnsi="仿宋" w:eastAsia="仿宋" w:cs="宋体"/>
          <w:b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：</w:t>
      </w:r>
      <w:bookmarkStart w:id="0" w:name="_GoBack"/>
      <w:bookmarkEnd w:id="0"/>
    </w:p>
    <w:p>
      <w:pPr>
        <w:widowControl/>
        <w:shd w:val="clear" w:color="auto" w:fill="FFFFFF"/>
        <w:spacing w:line="375" w:lineRule="atLeast"/>
        <w:rPr>
          <w:rFonts w:ascii="仿宋" w:hAnsi="仿宋" w:eastAsia="仿宋" w:cs="宋体"/>
          <w:b/>
          <w:kern w:val="0"/>
          <w:sz w:val="30"/>
          <w:szCs w:val="30"/>
        </w:rPr>
      </w:pPr>
    </w:p>
    <w:p>
      <w:pPr>
        <w:widowControl/>
        <w:shd w:val="clear" w:color="auto" w:fill="FFFFFF"/>
        <w:spacing w:before="120" w:beforeLines="50" w:line="375" w:lineRule="atLeast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第六届中国石油和化工教育教学成果认定指标体系</w:t>
      </w:r>
    </w:p>
    <w:tbl>
      <w:tblPr>
        <w:tblStyle w:val="5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127"/>
        <w:gridCol w:w="2268"/>
        <w:gridCol w:w="1280"/>
        <w:gridCol w:w="71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内容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类别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分值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1、形式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（</w:t>
            </w: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12分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1-1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☆准确、简洁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主观评价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1-2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实践年限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☆1至3年实践检验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客观评价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1-3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申报材料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☆材料完整、规范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客观评价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1-4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主要完成人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☆参与贡献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☆综合影响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客观评价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、成果内容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（</w:t>
            </w: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26分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2-1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内容体现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☆体现教育服务行业发展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主观评价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2-2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支撑条件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☆立项与阶段性成果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客观评价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2-3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先进性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☆引领行业教育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主观评价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2-4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饱满程度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☆内容实质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☆规模体量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主观评价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19" w:lineRule="atLeast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、创新</w:t>
            </w:r>
          </w:p>
          <w:p>
            <w:pPr>
              <w:widowControl/>
              <w:spacing w:before="100" w:beforeAutospacing="1" w:after="100" w:afterAutospacing="1" w:line="219" w:lineRule="atLeast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（3</w:t>
            </w: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0分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19" w:lineRule="atLeast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3-1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理论创新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19" w:lineRule="atLeast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☆理论内容创新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19" w:lineRule="atLeast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主观评价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19" w:lineRule="atLeast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3-2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实践创新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☆实践模式创新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主观评价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3-3方法路径创新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☆方法路径创新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主观评价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、应用情况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（</w:t>
            </w: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24分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4-1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实施过程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☆可操作性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主观评价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4-2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应用成效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☆实施效果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☆反馈及评价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主观评价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4-3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推广应用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☆应用范围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客观评价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☆应用程度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主观评价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4-4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预期前景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☆拓展空间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☆预期效果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主观评价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、综合水平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（</w:t>
            </w: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8分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  <w:t>5-1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综合水平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☆整体评价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主观评价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8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 xml:space="preserve">                                            </w:t>
            </w:r>
            <w:r>
              <w:rPr>
                <w:rFonts w:ascii="仿宋" w:hAnsi="仿宋" w:eastAsia="仿宋"/>
                <w:b/>
                <w:sz w:val="21"/>
                <w:szCs w:val="21"/>
              </w:rPr>
              <w:t>总分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：</w:t>
            </w:r>
          </w:p>
        </w:tc>
      </w:tr>
    </w:tbl>
    <w:p>
      <w:pPr>
        <w:spacing w:line="700" w:lineRule="exact"/>
        <w:contextualSpacing/>
        <w:rPr>
          <w:rFonts w:ascii="仿宋" w:hAnsi="仿宋" w:eastAsia="仿宋"/>
        </w:rPr>
      </w:pPr>
    </w:p>
    <w:sectPr>
      <w:footerReference r:id="rId3" w:type="default"/>
      <w:pgSz w:w="11906" w:h="16838"/>
      <w:pgMar w:top="1474" w:right="1701" w:bottom="1474" w:left="1701" w:header="851" w:footer="85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2326610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64D"/>
    <w:rsid w:val="00004301"/>
    <w:rsid w:val="000154D7"/>
    <w:rsid w:val="00020A15"/>
    <w:rsid w:val="00023FE3"/>
    <w:rsid w:val="00034776"/>
    <w:rsid w:val="000505D9"/>
    <w:rsid w:val="000534FD"/>
    <w:rsid w:val="000717FC"/>
    <w:rsid w:val="00080931"/>
    <w:rsid w:val="000B2D9B"/>
    <w:rsid w:val="00105A99"/>
    <w:rsid w:val="001213B1"/>
    <w:rsid w:val="00150723"/>
    <w:rsid w:val="0018262E"/>
    <w:rsid w:val="0019610F"/>
    <w:rsid w:val="001D62A5"/>
    <w:rsid w:val="00311F7D"/>
    <w:rsid w:val="003131B1"/>
    <w:rsid w:val="00332A1A"/>
    <w:rsid w:val="003337D7"/>
    <w:rsid w:val="003720DE"/>
    <w:rsid w:val="0039140E"/>
    <w:rsid w:val="003F244E"/>
    <w:rsid w:val="00415113"/>
    <w:rsid w:val="00427E5C"/>
    <w:rsid w:val="00436CF3"/>
    <w:rsid w:val="00472966"/>
    <w:rsid w:val="004A48E9"/>
    <w:rsid w:val="004E38A2"/>
    <w:rsid w:val="005C5150"/>
    <w:rsid w:val="005D5FF6"/>
    <w:rsid w:val="006118C9"/>
    <w:rsid w:val="00631A87"/>
    <w:rsid w:val="00647215"/>
    <w:rsid w:val="00662420"/>
    <w:rsid w:val="00672464"/>
    <w:rsid w:val="0069536D"/>
    <w:rsid w:val="006A25C8"/>
    <w:rsid w:val="006B1AD8"/>
    <w:rsid w:val="006E4D26"/>
    <w:rsid w:val="006E6825"/>
    <w:rsid w:val="0070364D"/>
    <w:rsid w:val="007A3838"/>
    <w:rsid w:val="0082466D"/>
    <w:rsid w:val="00853E54"/>
    <w:rsid w:val="008649AC"/>
    <w:rsid w:val="00875CFA"/>
    <w:rsid w:val="00880AF6"/>
    <w:rsid w:val="00893380"/>
    <w:rsid w:val="008A1EF5"/>
    <w:rsid w:val="008C320C"/>
    <w:rsid w:val="008E57D2"/>
    <w:rsid w:val="008F6E15"/>
    <w:rsid w:val="008F7B24"/>
    <w:rsid w:val="00902630"/>
    <w:rsid w:val="00915CA3"/>
    <w:rsid w:val="00940142"/>
    <w:rsid w:val="00985193"/>
    <w:rsid w:val="009A4E10"/>
    <w:rsid w:val="009D72ED"/>
    <w:rsid w:val="009E2225"/>
    <w:rsid w:val="00A5436E"/>
    <w:rsid w:val="00AD7E6E"/>
    <w:rsid w:val="00AF4188"/>
    <w:rsid w:val="00B25967"/>
    <w:rsid w:val="00B42148"/>
    <w:rsid w:val="00B42EAA"/>
    <w:rsid w:val="00B47766"/>
    <w:rsid w:val="00B75778"/>
    <w:rsid w:val="00BA4536"/>
    <w:rsid w:val="00C33DFC"/>
    <w:rsid w:val="00C864CE"/>
    <w:rsid w:val="00CB5534"/>
    <w:rsid w:val="00CE691E"/>
    <w:rsid w:val="00D04F80"/>
    <w:rsid w:val="00D06E95"/>
    <w:rsid w:val="00D07694"/>
    <w:rsid w:val="00D749F9"/>
    <w:rsid w:val="00D77CB7"/>
    <w:rsid w:val="00E119C2"/>
    <w:rsid w:val="00F1340D"/>
    <w:rsid w:val="00F449FB"/>
    <w:rsid w:val="00FB4EDB"/>
    <w:rsid w:val="3C8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92</Words>
  <Characters>525</Characters>
  <Lines>4</Lines>
  <Paragraphs>1</Paragraphs>
  <TotalTime>3</TotalTime>
  <ScaleCrop>false</ScaleCrop>
  <LinksUpToDate>false</LinksUpToDate>
  <CharactersWithSpaces>616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2020-05-11T00:57:00Z</dcterms:created>
  <dc:creator>辛晓</dc:creator>
  <cp:lastModifiedBy>Administrator</cp:lastModifiedBy>
  <cp:lastPrinted>2020-05-11T01:22:00Z</cp:lastPrinted>
  <dcterms:modified xsi:type="dcterms:W3CDTF">2022-03-07T03:38:56Z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97A423AA1EE740A7BF9AB3274D09AC76</vt:lpwstr>
  </property>
</Properties>
</file>